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B1" w:rsidRDefault="005F3E25">
      <w:hyperlink r:id="rId4" w:history="1">
        <w:r w:rsidRPr="00CE5A5E">
          <w:rPr>
            <w:rStyle w:val="Hyperlink"/>
          </w:rPr>
          <w:t>http://penulisan2u.blogspot.com/2009/11/cerpen-sampai-syurga.html</w:t>
        </w:r>
      </w:hyperlink>
      <w:r>
        <w:t xml:space="preserve"> </w:t>
      </w:r>
    </w:p>
    <w:sectPr w:rsidR="00B55CB1" w:rsidSect="00B55C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3E25"/>
    <w:rsid w:val="00446EE8"/>
    <w:rsid w:val="00486B1D"/>
    <w:rsid w:val="005F3E25"/>
    <w:rsid w:val="00A766F5"/>
    <w:rsid w:val="00B55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E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nulisan2u.blogspot.com/2009/11/cerpen-sampai-syurg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>Toshiba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2012-02-01T12:48:00Z</dcterms:created>
  <dcterms:modified xsi:type="dcterms:W3CDTF">2012-02-01T12:49:00Z</dcterms:modified>
</cp:coreProperties>
</file>